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36 - Eingangsrampe und Innenhof Bibliothek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Bauleistung: Eingangsrampe und Innenhof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